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79A" w:rsidRDefault="004A579A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130" cy="8649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.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br w:type="page"/>
      </w:r>
      <w:bookmarkStart w:id="0" w:name="_GoBack"/>
      <w:bookmarkEnd w:id="0"/>
    </w:p>
    <w:p w:rsidR="00015928" w:rsidRPr="00015928" w:rsidRDefault="00015928" w:rsidP="00015928">
      <w:pPr>
        <w:ind w:left="-1418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E8" w:rsidRDefault="005B27E8" w:rsidP="00DB66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A4C" w:rsidRDefault="003D66FC" w:rsidP="009B2A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36D2F" w:rsidRPr="00DB66E2">
        <w:rPr>
          <w:rFonts w:ascii="Times New Roman" w:hAnsi="Times New Roman" w:cs="Times New Roman"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9B2A4C">
        <w:rPr>
          <w:rFonts w:ascii="Times New Roman" w:hAnsi="Times New Roman" w:cs="Times New Roman"/>
          <w:sz w:val="24"/>
          <w:szCs w:val="24"/>
        </w:rPr>
        <w:t xml:space="preserve">по </w:t>
      </w:r>
      <w:r w:rsidRPr="00DB66E2">
        <w:rPr>
          <w:rFonts w:ascii="Times New Roman" w:hAnsi="Times New Roman" w:cs="Times New Roman"/>
          <w:sz w:val="24"/>
          <w:szCs w:val="24"/>
        </w:rPr>
        <w:t>ПМ.01 «Подготовительно</w:t>
      </w:r>
      <w:r w:rsidR="00CF182A" w:rsidRPr="00DB66E2">
        <w:rPr>
          <w:rFonts w:ascii="Times New Roman" w:hAnsi="Times New Roman" w:cs="Times New Roman"/>
          <w:sz w:val="24"/>
          <w:szCs w:val="24"/>
        </w:rPr>
        <w:t xml:space="preserve"> -</w:t>
      </w:r>
      <w:r w:rsidRPr="00DB66E2">
        <w:rPr>
          <w:rFonts w:ascii="Times New Roman" w:hAnsi="Times New Roman" w:cs="Times New Roman"/>
          <w:sz w:val="24"/>
          <w:szCs w:val="24"/>
        </w:rPr>
        <w:t>сварочные работы и контроль качества сварных швов после сварки» разработана в соответствии с требованиями</w:t>
      </w:r>
      <w:r w:rsidR="009B2A4C">
        <w:rPr>
          <w:rFonts w:ascii="Times New Roman" w:hAnsi="Times New Roman" w:cs="Times New Roman"/>
          <w:sz w:val="24"/>
          <w:szCs w:val="24"/>
        </w:rPr>
        <w:t>:</w:t>
      </w:r>
    </w:p>
    <w:p w:rsidR="009B2A4C" w:rsidRDefault="009B2A4C" w:rsidP="009B2A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66FC" w:rsidRPr="00DB66E2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5E5D90" w:rsidRPr="00DB66E2">
        <w:rPr>
          <w:rFonts w:ascii="Times New Roman" w:hAnsi="Times New Roman" w:cs="Times New Roman"/>
          <w:sz w:val="24"/>
          <w:szCs w:val="24"/>
        </w:rPr>
        <w:t>,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 входит в укрупненную</w:t>
      </w:r>
      <w:r>
        <w:rPr>
          <w:rFonts w:ascii="Times New Roman" w:hAnsi="Times New Roman" w:cs="Times New Roman"/>
          <w:sz w:val="24"/>
          <w:szCs w:val="24"/>
        </w:rPr>
        <w:t xml:space="preserve"> группу 15.00.00 Машиностроение;</w:t>
      </w:r>
    </w:p>
    <w:p w:rsidR="00FB0D18" w:rsidRPr="00DB66E2" w:rsidRDefault="009B2A4C" w:rsidP="009B2A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профессии 15.01.05 «Сварщик (ручной и частично меха</w:t>
      </w:r>
      <w:r w:rsidR="002B187D">
        <w:rPr>
          <w:rFonts w:ascii="Times New Roman" w:hAnsi="Times New Roman" w:cs="Times New Roman"/>
          <w:sz w:val="24"/>
          <w:szCs w:val="24"/>
        </w:rPr>
        <w:t>низированной сварки (наплавки)).</w:t>
      </w: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Организация-разработчик: </w:t>
      </w:r>
      <w:r w:rsidR="00C57BCD" w:rsidRPr="00DB66E2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Разработчики:</w:t>
      </w:r>
      <w:r w:rsidR="00DB66E2">
        <w:rPr>
          <w:rFonts w:ascii="Times New Roman" w:hAnsi="Times New Roman" w:cs="Times New Roman"/>
          <w:sz w:val="24"/>
          <w:szCs w:val="24"/>
        </w:rPr>
        <w:t xml:space="preserve"> Мухтаров А.А. Баронов А.А. м</w:t>
      </w:r>
      <w:r w:rsidR="00C57BCD" w:rsidRPr="00DB66E2">
        <w:rPr>
          <w:rFonts w:ascii="Times New Roman" w:hAnsi="Times New Roman" w:cs="Times New Roman"/>
          <w:sz w:val="24"/>
          <w:szCs w:val="24"/>
        </w:rPr>
        <w:t>астер</w:t>
      </w:r>
      <w:r w:rsidR="00DB66E2">
        <w:rPr>
          <w:rFonts w:ascii="Times New Roman" w:hAnsi="Times New Roman" w:cs="Times New Roman"/>
          <w:sz w:val="24"/>
          <w:szCs w:val="24"/>
        </w:rPr>
        <w:t>а</w:t>
      </w:r>
      <w:r w:rsidR="00C57BCD" w:rsidRPr="00DB66E2">
        <w:rPr>
          <w:rFonts w:ascii="Times New Roman" w:hAnsi="Times New Roman" w:cs="Times New Roman"/>
          <w:sz w:val="24"/>
          <w:szCs w:val="24"/>
        </w:rPr>
        <w:t xml:space="preserve"> п/о </w:t>
      </w:r>
    </w:p>
    <w:p w:rsidR="00CF182A" w:rsidRPr="009B2459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3D66FC" w:rsidRPr="009B2459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D5B98" w:rsidRPr="009B2459" w:rsidRDefault="00ED5B98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B66E2" w:rsidRDefault="00DB66E2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B66E2" w:rsidRDefault="00DB66E2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B66E2" w:rsidRDefault="00DB66E2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B66E2" w:rsidRDefault="00DB66E2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E5D90" w:rsidRDefault="005E5D90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D4EA9" w:rsidRPr="009B2459" w:rsidRDefault="003D4EA9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5B98" w:rsidRPr="00DB66E2" w:rsidRDefault="00131226" w:rsidP="0049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</w:p>
    <w:p w:rsidR="00DB66E2" w:rsidRPr="00DB66E2" w:rsidRDefault="00DB66E2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ПМ.01 Подготовительно</w:t>
      </w:r>
      <w:r w:rsidR="00CF182A" w:rsidRPr="00DB66E2">
        <w:rPr>
          <w:rFonts w:ascii="Times New Roman" w:hAnsi="Times New Roman" w:cs="Times New Roman"/>
          <w:b/>
          <w:sz w:val="24"/>
          <w:szCs w:val="24"/>
        </w:rPr>
        <w:t xml:space="preserve"> – сварочные работы и контроль качества сварных швов после сварки 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DB66E2" w:rsidRPr="00DB66E2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CF182A" w:rsidRPr="00DB66E2" w:rsidRDefault="00CF182A" w:rsidP="00DB66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D5B98" w:rsidRPr="00DB66E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DB66E2">
        <w:rPr>
          <w:rFonts w:ascii="Times New Roman" w:hAnsi="Times New Roman" w:cs="Times New Roman"/>
          <w:sz w:val="24"/>
          <w:szCs w:val="24"/>
        </w:rPr>
        <w:t>деятельности: Проведение подготовительных, сборочных операций перед сваркой, зачистка и кон</w:t>
      </w:r>
      <w:r w:rsidR="003D4EA9">
        <w:rPr>
          <w:rFonts w:ascii="Times New Roman" w:hAnsi="Times New Roman" w:cs="Times New Roman"/>
          <w:sz w:val="24"/>
          <w:szCs w:val="24"/>
        </w:rPr>
        <w:t xml:space="preserve">троль сварных швов после сварки, </w:t>
      </w:r>
    </w:p>
    <w:p w:rsidR="00CF182A" w:rsidRPr="00DB66E2" w:rsidRDefault="00CF182A" w:rsidP="00DB66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contextualSpacing/>
        <w:jc w:val="both"/>
        <w:rPr>
          <w:rFonts w:eastAsiaTheme="minorEastAsia"/>
        </w:rPr>
      </w:pPr>
      <w:r w:rsidRPr="00DB66E2">
        <w:rPr>
          <w:rFonts w:eastAsiaTheme="minorEastAsia"/>
        </w:rPr>
        <w:t>ПК 1.1. Читать чертежи средней сложности и сложных сварных металлоконструкций.</w:t>
      </w:r>
    </w:p>
    <w:p w:rsidR="00CF182A" w:rsidRPr="00DB66E2" w:rsidRDefault="00FF7ABB" w:rsidP="00DB66E2">
      <w:pPr>
        <w:shd w:val="clear" w:color="auto" w:fill="FFFFFF"/>
        <w:spacing w:after="0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ПК </w:t>
      </w:r>
      <w:r w:rsidR="00CF182A" w:rsidRPr="00DB66E2">
        <w:rPr>
          <w:rFonts w:ascii="Times New Roman" w:hAnsi="Times New Roman" w:cs="Times New Roman"/>
          <w:sz w:val="24"/>
          <w:szCs w:val="24"/>
        </w:rPr>
        <w:t>1.2. Использовать конструкторскую, нормативно-техническую и производственно-технологическую документацию по сварке.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1.3.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1.4. Подготавливать и проверять сварочные материалы для различных способов сварки.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1.5. Выполнять сборку и подготовку элементов конструкции под сварку.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1.6. Проводить контроль подготовки и сборки элементов конструкции под сварку.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1.7. Выполнять предварительный, сопутствующий (межслойный) подогрева металла.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1.8. Зачищать и удалять поверхностные дефекты сварных швов после сварки.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EC2865" w:rsidRPr="005B27E8" w:rsidRDefault="00CF182A" w:rsidP="005B27E8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EC2865" w:rsidRPr="00DB66E2" w:rsidRDefault="00EC2865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ED5B98" w:rsidRPr="00DB66E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3D4EA9" w:rsidRDefault="003D4EA9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EA9">
        <w:rPr>
          <w:rFonts w:ascii="Times New Roman" w:hAnsi="Times New Roman" w:cs="Times New Roman"/>
          <w:sz w:val="24"/>
          <w:szCs w:val="24"/>
        </w:rPr>
        <w:lastRenderedPageBreak/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типовых слесарных операций, применяемых при подготовке деталей перед сваркой;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сборки элементов конструкции (изделий, узлов, деталей) под сварку с применением сборочных приспособлений;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сборки элементов конструкции (изделий, узлов, деталей) под сварку на прихватках;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эксплуатирования оборудования для сварки; выполнения предварительного, сопутствующего (межслойного) подогрева свариваемых кромок;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зачистки швов после сварки; использования измерительного инструмента для контроля геометрических размеров сварного шва;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определения причин дефектов сварочных швов и соединений;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предупреждения и устранения различных видов дефектов в сварных швах</w:t>
      </w: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86265" w:rsidRPr="00DB66E2" w:rsidRDefault="00886265" w:rsidP="00DB66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    - использовать ручной и механизированный инструмент зачистки сварных швов и удаления поверхностных дефектов после сварки; </w:t>
      </w:r>
    </w:p>
    <w:p w:rsidR="00886265" w:rsidRPr="00DB66E2" w:rsidRDefault="00886265" w:rsidP="00DB66E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проверять работоспособность и исправность оборудования поста для сварки;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зачищать швы после сварки; пользоваться производственно-технологической и нормативной документацией для выполнения трудовых функций; </w:t>
      </w: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886265" w:rsidRPr="00DB66E2" w:rsidRDefault="0094353D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6265" w:rsidRPr="00DB66E2">
        <w:rPr>
          <w:rFonts w:ascii="Times New Roman" w:eastAsia="Times New Roman" w:hAnsi="Times New Roman" w:cs="Times New Roman"/>
          <w:sz w:val="24"/>
          <w:szCs w:val="24"/>
        </w:rPr>
        <w:t xml:space="preserve">основы теории сварочных процессов (понятия: сварочный термический цикл, сварочные деформации и напряжения);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необходимость проведения подогрева при сварке;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классификацию и общие представления о методах и способах сварки;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типы, конструктивные элементы, размеры сварных соединений и обозначение их на чертежах;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влияние основных параметров режима и пространственного положения при сварке на формирование сварного шва;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типы, конструктивные элементы, разделки кромок;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основы технологии сварочного производства;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 виды и назначение сборочных, технологических приспособлений и оснастки;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правила чтения технологической документации;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типы дефектов сварного шва;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методы неразрушающего контроля;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причины возникновения и меры предупреждения видимых дефектов;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способы устранения дефектов сварных швов;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подготовки кромок изделий под сварку;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устройство вспомогательного оборудования, назначение, правила его эксплуатации и область применения;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сборки элементов конструкции под сварку;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порядок проведения работ по предварительному, сопутствующему (межслойному) подогреву металла;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классификацию сварочного оборудования и материалов;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принципы работы источников питания для сварки;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хранения и транспортировки сварочных материалов; </w:t>
      </w: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ED5B98" w:rsidRPr="00DB66E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5B27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66E2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886265" w:rsidRPr="003D4EA9" w:rsidRDefault="00886265" w:rsidP="003D4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86265" w:rsidRPr="003D4EA9" w:rsidSect="00015928">
          <w:footerReference w:type="even" r:id="rId9"/>
          <w:footerReference w:type="default" r:id="rId10"/>
          <w:pgSz w:w="11907" w:h="16840"/>
          <w:pgMar w:top="993" w:right="851" w:bottom="992" w:left="1418" w:header="709" w:footer="709" w:gutter="0"/>
          <w:cols w:space="720"/>
        </w:sectPr>
      </w:pPr>
      <w:r w:rsidRPr="00DB66E2">
        <w:rPr>
          <w:rFonts w:ascii="Times New Roman" w:hAnsi="Times New Roman" w:cs="Times New Roman"/>
          <w:sz w:val="24"/>
          <w:szCs w:val="24"/>
        </w:rPr>
        <w:t xml:space="preserve">В рамках освоения </w:t>
      </w:r>
      <w:r w:rsidR="003609FE" w:rsidRPr="00DB66E2">
        <w:rPr>
          <w:rFonts w:ascii="Times New Roman" w:hAnsi="Times New Roman" w:cs="Times New Roman"/>
          <w:sz w:val="24"/>
          <w:szCs w:val="24"/>
        </w:rPr>
        <w:t>учеб</w:t>
      </w:r>
      <w:r w:rsidRPr="00DB66E2">
        <w:rPr>
          <w:rFonts w:ascii="Times New Roman" w:hAnsi="Times New Roman" w:cs="Times New Roman"/>
          <w:sz w:val="24"/>
          <w:szCs w:val="24"/>
        </w:rPr>
        <w:t>ной практики</w:t>
      </w:r>
      <w:r w:rsidR="008C6EA0">
        <w:rPr>
          <w:rFonts w:ascii="Times New Roman" w:hAnsi="Times New Roman" w:cs="Times New Roman"/>
          <w:sz w:val="24"/>
          <w:szCs w:val="24"/>
        </w:rPr>
        <w:t xml:space="preserve"> </w:t>
      </w:r>
      <w:r w:rsidRPr="00DB66E2">
        <w:rPr>
          <w:rFonts w:ascii="Times New Roman" w:hAnsi="Times New Roman" w:cs="Times New Roman"/>
          <w:sz w:val="24"/>
          <w:szCs w:val="24"/>
        </w:rPr>
        <w:t>-</w:t>
      </w:r>
      <w:r w:rsidR="00ED5B98" w:rsidRPr="00DB66E2">
        <w:rPr>
          <w:rFonts w:ascii="Times New Roman" w:hAnsi="Times New Roman" w:cs="Times New Roman"/>
          <w:sz w:val="24"/>
          <w:szCs w:val="24"/>
        </w:rPr>
        <w:t xml:space="preserve"> 360</w:t>
      </w:r>
      <w:r w:rsidR="003D4EA9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EE3BEF" w:rsidRPr="009B2459" w:rsidRDefault="00EE3BEF" w:rsidP="003D4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DC11B7" w:rsidRPr="00DB66E2" w:rsidRDefault="002C15E4" w:rsidP="001A508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B66E2">
        <w:rPr>
          <w:rFonts w:ascii="Times New Roman" w:eastAsia="Times New Roman" w:hAnsi="Times New Roman" w:cs="Times New Roman"/>
          <w:b/>
        </w:rPr>
        <w:t xml:space="preserve">3. Структура и содержание </w:t>
      </w:r>
      <w:r w:rsidR="00ED5B98" w:rsidRPr="00DB66E2">
        <w:rPr>
          <w:rFonts w:ascii="Times New Roman" w:eastAsia="Times New Roman" w:hAnsi="Times New Roman" w:cs="Times New Roman"/>
          <w:b/>
        </w:rPr>
        <w:t>учебной</w:t>
      </w:r>
      <w:r w:rsidRPr="00DB66E2">
        <w:rPr>
          <w:rFonts w:ascii="Times New Roman" w:eastAsia="Times New Roman" w:hAnsi="Times New Roman" w:cs="Times New Roman"/>
          <w:b/>
        </w:rPr>
        <w:t xml:space="preserve"> практики.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8397"/>
        <w:gridCol w:w="1619"/>
        <w:gridCol w:w="1445"/>
      </w:tblGrid>
      <w:tr w:rsidR="00DC11B7" w:rsidRPr="001A5083" w:rsidTr="001A5083">
        <w:trPr>
          <w:trHeight w:val="431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FB0D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  <w:p w:rsidR="00DC11B7" w:rsidRPr="001A5083" w:rsidRDefault="00DC11B7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FB0D18">
            <w:pPr>
              <w:spacing w:after="0" w:line="240" w:lineRule="auto"/>
              <w:ind w:left="5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</w:p>
          <w:p w:rsidR="00DC11B7" w:rsidRPr="001A5083" w:rsidRDefault="00DC11B7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9B2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1A5083" w:rsidRDefault="00FB0D18" w:rsidP="009B2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31226" w:rsidRPr="001A5083" w:rsidTr="00DB66E2">
        <w:trPr>
          <w:trHeight w:val="2831"/>
        </w:trPr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Безопасность труда и пожарная безопасность в учебных мастерских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Подготовка баллонов к работе, регулирующей и коммуникационной аппаратуры для сварки и резки.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Безопасность труда и пожарная безопасность в учебных мастерских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Подготовка оснастки для выполнения сборочно-сварочных работ </w:t>
            </w:r>
            <w:r w:rsidR="00DB66E2"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(кондукторах</w:t>
            </w: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кантователях, поворотных столах,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сварочных стендах, стеллажах, сварочных установках)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Постановка прихваток на сложных конструкциях в различных пространственных положениях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. Контроль точности сборки различных сварных соединений шаблонами, измерительными приборами, щупами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1A5083" w:rsidRDefault="00FB0D1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131226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 1. Слесарные работы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DB66E2">
        <w:trPr>
          <w:trHeight w:val="12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</w:t>
            </w:r>
            <w:r w:rsidR="00DB66E2"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при подготовке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металла к сварке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Разметка.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Ознакомление с мастерской и оборудованием.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Организация рабочего места.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Пользование инструментом и приспособлениями для разметки.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Последовательность выполнения работ при разметке по шаблону и образцу.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3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Рубка металла толщиной от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hAnsi="Times New Roman" w:cs="Times New Roman"/>
                <w:sz w:val="24"/>
                <w:szCs w:val="24"/>
              </w:rPr>
              <w:t>Рубка листового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металла на плите и в тисках.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Рубка пруткового и полосового материала на плите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2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Правка и гибка металла толщиной от 1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-Правка листового и полосового металла.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Правка круглых прутков.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Гибка полосового металла в тисках.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Гибка труб в трубном </w:t>
            </w:r>
            <w:r w:rsidR="003D4EA9"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прижиме. 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5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Резание металла толщиной от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металла слесарной ножовкой (круглые, полосовые, квадратные и тонкие листовые заготовки).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труб ножовкой и труборезом.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0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Резание металла толщиной до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листового  металла ручными, рычажными ножницами.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металла абразивным кругом.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7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плоских поверхностей.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 широких и узких плоских поверхностей с проверкой плоскости проверочной линейкой.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4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плоских поверхностей под углом.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Опиливание открытых и </w:t>
            </w:r>
            <w:r w:rsidR="001A5083" w:rsidRPr="001A5083">
              <w:rPr>
                <w:rFonts w:ascii="Times New Roman" w:hAnsi="Times New Roman" w:cs="Times New Roman"/>
                <w:sz w:val="24"/>
                <w:szCs w:val="24"/>
              </w:rPr>
              <w:t>закрытых плоских поверхностей,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сопряженных под углом 90 градусов, под острым и тупым углами.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55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криволинейных поверхностей.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 криволинейных выпуклых и вогнутых поверхностей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69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Сверление труб.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сквозных и глухих отверстий по разметке.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под резьбу.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9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Сверление листового металла.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по кондуктору.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Нарезание резьбы.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Нарезание внутренней и наружной резьбы.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Нарезание трубных резьб.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металла к сварке.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Разметка.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Рубка.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 – сварочные работы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DB66E2">
        <w:trPr>
          <w:trHeight w:val="1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Разметка и зачистка.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Пользование инструментом и приспособлениями для разметки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Использование и хранение вспомогательных материалов.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Последовательность выполнения работ при разметке по шаблону и образцу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Предупреждение дефектов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Организация рабочего места, требования безопасности труда.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762914">
        <w:trPr>
          <w:trHeight w:val="8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Проверка работоспособности и исправности оборудования поста для сварки.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Визуальный осмотр качества изоляции контактов сварочного оборудования.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Визуальный осмотр наличия заземления и соблюдена ли полярность.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Проверка работоспособности электрододержателя.</w:t>
            </w:r>
          </w:p>
          <w:p w:rsidR="00131226" w:rsidRPr="001A5083" w:rsidRDefault="00131226" w:rsidP="00FB0D18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Проверка функционирования пускорегулирующего устройства.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0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Изучение производственно-технологической документации.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Пользоваться производственно-технологической и нормативной документацией для выполнения трудовых функций.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9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Резка листового металла. Резка труб.</w:t>
            </w:r>
          </w:p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металла к сварке с применением разных способов резки. </w:t>
            </w:r>
          </w:p>
          <w:p w:rsidR="00131226" w:rsidRPr="001A5083" w:rsidRDefault="00131226" w:rsidP="00DB6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Резка листового металла и резка труб с помощью ручного механизированного инструмента.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53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баллонов для сжатых и сжиженных газов.</w:t>
            </w:r>
          </w:p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Устройство, подготовка ацетиленового, кислородного и пропан-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бутанового баллонов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работе.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Установка редукторов на разные типы баллонов.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Изучение технической характеристики газовых баллонов.</w:t>
            </w:r>
          </w:p>
          <w:p w:rsidR="00131226" w:rsidRPr="001A5083" w:rsidRDefault="00131226" w:rsidP="007629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Присоединение газовых</w:t>
            </w:r>
            <w:r w:rsidR="00762914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шлангов к баллонам.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121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Упражнения в пользовании газосварочной </w:t>
            </w:r>
            <w:r w:rsidR="00DB66E2"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аппаратуры.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Подготовка ацетиленового генератора к работе (заливка водой, загрузка реторты карбидом, подготовка предохранительного затвора,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продувка генератора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 выделении ацетилена.)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Разрядка и промывка генератора после окончания работ.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сварочной горелки к раб</w:t>
            </w:r>
            <w:r w:rsid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оте (разборка и сборка горелки,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выбор наконечника и установка его в 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горелки, проверка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работы инжектора горелки.)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Упражнения в пользовании горелкой (зажигание и тушение горелки, регулирование пламени, установка наклона и ведение горелки по шву (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маятникообразное и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спиральное).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19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механизированной сварки.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полуавтомата к работе (установка кассет, заправка проволоки в подающий механизм).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баллонов с защитным газом.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Присоединение 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редукторов, осушителей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подогревателей газа.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Управление подачей электродной проволоки и газа без включения сварочного тока.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Включение и выключение полуавтомата.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Ознакомление с правилами и приемами сварки  в среде защитного и инертного газов.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Инструктаж по содержанию занятий, организации рабочего места и безопасности труда.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Наплавка валика при аргоно -дуговой сварке с присадочной проволокой.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Подбор и установка режима наплавки и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93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автомата для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баллонов с защитным газом.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Присоединение редукторов, осушителей и подогревателей газа.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99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автомата к работе (зарядка кассет и их установка, заправка проволоки в падающий механизм)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Регулировка режима сварки и подачи проволоки подающего механизма.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8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Установка углов наклона горелки.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Регулировка скорости подачи проволоки.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09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Упражнения в подаче проволоки при сварке листового металла и трубных соединений вниз и на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подъем. 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Сборка под сварку стыковых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соединений на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прихватки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6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точности сборки изделий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Сборка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9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Проверка точности сборки изделий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0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Сборка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точности сборки изделий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13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Выбор электродов и подбор сварочного тока.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Выбор диаметра и марки электрода в зависимости от толщины собираемых пластин, угла разделки кромок.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Подбор и установки силы тока в зависимости от диаметра электрода для выполнения прихваточных швов.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прихваток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прихваток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Зачистка прихваток </w:t>
            </w:r>
            <w:r w:rsidR="001A5083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3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1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31226" w:rsidRPr="001A5083" w:rsidRDefault="00131226" w:rsidP="00FB0D18">
            <w:pPr>
              <w:tabs>
                <w:tab w:val="left" w:pos="231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Сварка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1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  <w:r w:rsidR="001A5083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Сварка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многослойных соединений с предварительным, сопутствующим (межслойным) подогревом металла в соответствии с требованиями производственно-технологической документации по сварке. 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8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31226" w:rsidRPr="001A5083" w:rsidRDefault="00131226" w:rsidP="00DB66E2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Зачистка швов стыковых соединений (без скоса кромок, с односторонним и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  <w:r w:rsidR="00DB66E2"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ределение и устранение дефектов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для зачистки.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Определения причин дефектов сварочных швов и соединений.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Предупреждения и устранения различных видов дефектов в сварных швах.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2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 стыковых, угловых и нахлесточных соединений.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Охрана труда, типовые слесарные операции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Инструктаж по технике безопасности, электробезопасности и пожарной безопасности.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Выполнение типовых слесарных операций, применяемых при подготовке металла к сварке: выполнение правки и гибки, размет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ки, рубки, резки механической;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изделий под сварку.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3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Разметка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Подготовку деталей к разметке, умение наносить риски по заданным чертежом размерам, по шаблону, образцу.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5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Гибка и правка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Выполнение гибки и правки листового, полосового, пруткового металла.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ED5B98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Подготовка металла к сварке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металла к сварке с выполнением слесарных операций (правки и гибки пластин, разметки при помощи линейки, циркуля, по шаблону, резки пластин и труб ножовкой, очистки поверхностей пластин и труб металлической щеткой, опиливание ребер и плоскостей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пластин, опиливаниетруб)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Разделка кромок</w:t>
            </w:r>
          </w:p>
          <w:p w:rsidR="00131226" w:rsidRPr="001A5083" w:rsidRDefault="00131226" w:rsidP="00FB0D18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Разделка кромок под сварку с углами 15,30,45 градусов. Разделка недоброкачественного шва под последующую заварку.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35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Подготовка оборудования газосварки и резки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баллонов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работе. Правила подготовки их к работе.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Изучение подключения аппаратов для сварки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Выполнение подготовки регулирующей и коммуникационной аппаратуры для сварки. Подсоединение электропровода к источнику питания.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Пользование электросварочным инструментом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Пользование электросварочным инструментом. Умение возбуждать электрическую дугу и поддерживать её горение. Регулирование силы сварочного тока.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Определение и подбор сварки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видов сварных швов и соединений, их обозначений на чертежах, типов разделки кромок под сварку, правил наложения прихваток.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Подготовительные работы.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Выполнение сборки изделий под сварку в сборочно-сварочных приспособлениях и прихватками.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 Проверка точности сборки.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9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металлов к сварке.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Подготовка деталей конструкции к сварке, сборка, контроль качества сборки,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качества сборки и сварки.</w:t>
            </w: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ED5B98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 стыковых швов.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Визуальный осмотр сварного шва с помощью металлической измерительной линейки.</w:t>
            </w:r>
          </w:p>
          <w:p w:rsidR="00131226" w:rsidRPr="001A5083" w:rsidRDefault="00131226" w:rsidP="00FB0D18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2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Контроль качества и выявление дефектов сварного шва. Определение причин образования дефектов.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Выявление дефектов на шве и около шовной зоны.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Характеристика наблюдаемых дефектов.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причин образования дефектов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качества неразрушающими методами контроля.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Ультразвуковой дефектоскопией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Магнитопорошковой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Капиллярным контролем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Оптико-визуальным контролем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 угловых швов.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Визуальный осмотр сварного шва с помощью металлической измерительной линейки.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Проверка на соблюдение ГОСТа сварного шва (катета).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29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 качества с использованием различных приспособлений.</w:t>
            </w:r>
          </w:p>
          <w:p w:rsidR="003D4EA9" w:rsidRDefault="00131226" w:rsidP="003D4EA9">
            <w:pPr>
              <w:tabs>
                <w:tab w:val="left" w:pos="235"/>
              </w:tabs>
              <w:spacing w:after="0" w:line="240" w:lineRule="auto"/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Измерительный контроль с помощью штангенциркуля,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УШС (универсального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шаблона сварщика)</w:t>
            </w:r>
            <w:r w:rsid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микрометр, измерительной лупы.</w:t>
            </w:r>
          </w:p>
          <w:p w:rsidR="003D4EA9" w:rsidRPr="003D4EA9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lastRenderedPageBreak/>
              <w:t xml:space="preserve">- </w:t>
            </w:r>
            <w:r w:rsidRP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дефектов сварного шва различными методами физического контроля.</w:t>
            </w:r>
          </w:p>
          <w:p w:rsidR="00131226" w:rsidRPr="001A5083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Выявление деформаций после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26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  <w:p w:rsidR="003D4EA9" w:rsidRPr="001A5083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:rsidR="00131226" w:rsidRPr="001A5083" w:rsidRDefault="00131226" w:rsidP="000159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D18" w:rsidRPr="001A5083" w:rsidRDefault="00FB0D18" w:rsidP="00015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1A5083" w:rsidRDefault="00EE3BEF" w:rsidP="00F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E3BEF" w:rsidRPr="001A5083" w:rsidSect="003D4EA9">
          <w:pgSz w:w="16838" w:h="11906" w:orient="landscape"/>
          <w:pgMar w:top="426" w:right="1418" w:bottom="567" w:left="1418" w:header="709" w:footer="709" w:gutter="0"/>
          <w:cols w:space="720"/>
        </w:sectPr>
      </w:pPr>
    </w:p>
    <w:p w:rsidR="00EE3BEF" w:rsidRPr="001A5083" w:rsidRDefault="00ED01E2" w:rsidP="001A508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Условия реализации </w:t>
      </w:r>
      <w:r w:rsidR="00ED5B98" w:rsidRPr="009B2459">
        <w:rPr>
          <w:rFonts w:ascii="Times New Roman" w:eastAsia="Times New Roman" w:hAnsi="Times New Roman" w:cs="Times New Roman"/>
          <w:b/>
          <w:sz w:val="26"/>
          <w:szCs w:val="26"/>
        </w:rPr>
        <w:t>учебной</w:t>
      </w:r>
      <w:r w:rsidR="001A5083">
        <w:rPr>
          <w:rFonts w:ascii="Times New Roman" w:hAnsi="Times New Roman" w:cs="Times New Roman"/>
          <w:b/>
          <w:sz w:val="26"/>
          <w:szCs w:val="26"/>
        </w:rPr>
        <w:t xml:space="preserve"> практики</w:t>
      </w:r>
    </w:p>
    <w:p w:rsidR="00EE3BEF" w:rsidRPr="001A5083" w:rsidRDefault="00EE3BEF" w:rsidP="001A50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b/>
          <w:sz w:val="26"/>
          <w:szCs w:val="26"/>
        </w:rPr>
        <w:t>4.1. Требования к матер</w:t>
      </w:r>
      <w:r w:rsidR="001A5083">
        <w:rPr>
          <w:rFonts w:ascii="Times New Roman" w:hAnsi="Times New Roman" w:cs="Times New Roman"/>
          <w:b/>
          <w:sz w:val="26"/>
          <w:szCs w:val="26"/>
        </w:rPr>
        <w:t>иально-техническому обеспечению</w:t>
      </w:r>
    </w:p>
    <w:p w:rsidR="009B2A4C" w:rsidRPr="009B2A4C" w:rsidRDefault="009B2A4C" w:rsidP="009B2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9B2A4C">
        <w:rPr>
          <w:rFonts w:ascii="Times New Roman" w:hAnsi="Times New Roman" w:cs="Times New Roman"/>
          <w:sz w:val="24"/>
          <w:szCs w:val="24"/>
        </w:rPr>
        <w:t>Для реализации программы модуля имеется в наличии учебный кабинет</w:t>
      </w:r>
    </w:p>
    <w:p w:rsidR="009B2A4C" w:rsidRPr="009B2A4C" w:rsidRDefault="009B2A4C" w:rsidP="009B2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9B2A4C">
        <w:rPr>
          <w:rFonts w:ascii="Times New Roman" w:hAnsi="Times New Roman" w:cs="Times New Roman"/>
          <w:sz w:val="24"/>
          <w:szCs w:val="24"/>
        </w:rPr>
        <w:t xml:space="preserve"> «Теоретических основ сварки и резки металлов»;</w:t>
      </w:r>
    </w:p>
    <w:p w:rsidR="009B2A4C" w:rsidRPr="009B2A4C" w:rsidRDefault="009B2A4C" w:rsidP="009B2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9B2A4C">
        <w:rPr>
          <w:rFonts w:ascii="Times New Roman" w:hAnsi="Times New Roman" w:cs="Times New Roman"/>
          <w:sz w:val="24"/>
          <w:szCs w:val="24"/>
        </w:rPr>
        <w:t xml:space="preserve"> Мастерские: «Слесарная», «Сварочная».</w:t>
      </w:r>
    </w:p>
    <w:p w:rsidR="00FD5501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u w:val="single"/>
        </w:rPr>
      </w:pPr>
      <w:r w:rsidRPr="001A5083">
        <w:rPr>
          <w:u w:val="single"/>
        </w:rPr>
        <w:t>Оборудование сварочной мастерской: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очки для сварки;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сварочная маска;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ботинки;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огнестойкая одежда;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металлические щетки;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молоток для отделения шлака;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универсальный шаблон сварщика; стальная линейка с метрической разметкой;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струбцины и приспособления для сборки под сварку;</w:t>
      </w:r>
    </w:p>
    <w:p w:rsidR="009C5131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оборудование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</w:t>
      </w:r>
      <w:r w:rsidR="001A5083" w:rsidRPr="001A5083">
        <w:rPr>
          <w:color w:val="333333"/>
        </w:rPr>
        <w:t>мся электродом в защитном газе.</w:t>
      </w:r>
    </w:p>
    <w:p w:rsidR="00F16B92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u w:val="single"/>
        </w:rPr>
      </w:pPr>
      <w:r w:rsidRPr="001A5083">
        <w:rPr>
          <w:u w:val="single"/>
        </w:rPr>
        <w:t xml:space="preserve">Оборудование слесарной: 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очки для шлифовки;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средство защиты органов слуха;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ручная шлифовальная машинка (болгарка) с защитным кожухом;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металлическая щетка для шлифовальной машинки, подходящая ей по размеру;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зубило;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разметчик;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напильники;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прямоугольник;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металлические щетки;</w:t>
      </w:r>
    </w:p>
    <w:p w:rsidR="00EE3BEF" w:rsidRPr="001A5083" w:rsidRDefault="001A5083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>
        <w:rPr>
          <w:color w:val="333333"/>
        </w:rPr>
        <w:t>- молоток;</w:t>
      </w:r>
    </w:p>
    <w:p w:rsidR="005E5D90" w:rsidRPr="001A5083" w:rsidRDefault="00ED5B98" w:rsidP="001A508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Учебно-производственная мастерская</w:t>
      </w:r>
      <w:r w:rsidR="00EE3BEF" w:rsidRPr="001A5083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Pr="001A5083">
        <w:rPr>
          <w:rFonts w:ascii="Times New Roman" w:hAnsi="Times New Roman" w:cs="Times New Roman"/>
          <w:sz w:val="24"/>
          <w:szCs w:val="24"/>
        </w:rPr>
        <w:t>ет</w:t>
      </w:r>
      <w:r w:rsidR="00EE3BEF" w:rsidRPr="001A5083">
        <w:rPr>
          <w:rFonts w:ascii="Times New Roman" w:hAnsi="Times New Roman" w:cs="Times New Roman"/>
          <w:sz w:val="24"/>
          <w:szCs w:val="24"/>
        </w:rPr>
        <w:t xml:space="preserve"> возможность прохождения практики всеми обучающимися в</w:t>
      </w:r>
      <w:r w:rsidR="001A5083"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планом.</w:t>
      </w:r>
    </w:p>
    <w:p w:rsidR="00EE3BEF" w:rsidRPr="001A5083" w:rsidRDefault="005E5D90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Все инструменты и рабочая одежда должны соответствовать положениям техники безопасности и гигиены труда, устано</w:t>
      </w:r>
      <w:r w:rsidR="001A5083">
        <w:rPr>
          <w:color w:val="333333"/>
        </w:rPr>
        <w:t>вленным в Российской Федерации.</w:t>
      </w:r>
    </w:p>
    <w:p w:rsidR="005E5D90" w:rsidRPr="001A5083" w:rsidRDefault="005E5D90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4.2. Информационное обеспечение обучения</w:t>
      </w:r>
    </w:p>
    <w:p w:rsidR="005E5D90" w:rsidRDefault="005E5D90" w:rsidP="001A508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источники: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Лихач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ев, В. Л. Электродуговая сварка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пособие для сварщиков и специалистов сварочного произво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дства / В. Л. Лихачев. - Москва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СОЛОН-Пресс, 20</w:t>
      </w:r>
      <w:r w:rsidR="00C80968">
        <w:rPr>
          <w:rFonts w:ascii="Times New Roman" w:eastAsia="Times New Roman" w:hAnsi="Times New Roman" w:cs="Times New Roman"/>
          <w:color w:val="333333"/>
          <w:sz w:val="24"/>
          <w:szCs w:val="24"/>
        </w:rPr>
        <w:t>19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- 640 с. - (Библиотека инженера). -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ISBN 978-5-91359-183-8. - Текс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1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https://znanium.com/catalog/product/1227741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Лупачев, В. Г. Механизация и автома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тизация сварочного производства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учебное п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особие / В. Г. Лупачев. - Минск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РИПО, 20</w:t>
      </w:r>
      <w:r w:rsidR="00C80968">
        <w:rPr>
          <w:rFonts w:ascii="Times New Roman" w:eastAsia="Times New Roman" w:hAnsi="Times New Roman" w:cs="Times New Roman"/>
          <w:color w:val="333333"/>
          <w:sz w:val="24"/>
          <w:szCs w:val="24"/>
        </w:rPr>
        <w:t>19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- 346 с.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978-985-7253-62-3.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2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https://znanium.com/catalog/product/1854604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Долгих, А. И. Слесарные работы : учебное пособие / А.И. Долгих, С.В. Фокин, О.Н. Шпортько. - Москва : Альфа-М : ИНФРА-М, 2016. - 528 с. : ил. - (Мастер).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978-5-98281-104-2.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3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https://znanium.com/catalog/product/941923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Лупачев, А. В. Оборудование и технология механизированной и автоматической сварки / Луп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ачев А.В., Лупачев В.Г. - Минск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:РИПО, 2016. - 387 с.: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978-985-503-607-5.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4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https://znanium.com/catalog/product/947614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5E5D90" w:rsidRPr="001A5083" w:rsidRDefault="005E5D90" w:rsidP="001A508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u w:val="single"/>
        </w:rPr>
        <w:t>Дополнительные источники.</w:t>
      </w:r>
    </w:p>
    <w:p w:rsidR="00B96EA0" w:rsidRPr="00AD483D" w:rsidRDefault="00B96EA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Электродуговая и газовая сварка / Гаспарян В.Х., Денисов Л.С. Мн.: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Высшая школа, 20</w:t>
      </w:r>
      <w:r w:rsidR="00C80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- 302 с.: ISBN 978-985-06-2770-4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5" w:history="1"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http://znanium.com/catalog/product/509392</w:t>
        </w:r>
      </w:hyperlink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96EA0" w:rsidRPr="00AD483D" w:rsidRDefault="00B96EA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Оборудование термических цехов: учебник / В.В. Овчинников. М.: ИД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«ФОРУМ»: ИНФРА-М, 2018. - 368 с. - (Профессиональное образование). –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ISBN:978-5-8199-0561-6 ISBN-online978-5-16-100512Режим доступа: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6" w:history="1"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http://znanium.com/catalog/product/935469</w:t>
        </w:r>
      </w:hyperlink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96EA0" w:rsidRPr="00AD483D" w:rsidRDefault="00B96EA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3. Оборудование и технология механизированной и автоматической сварки: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учебное пособие / А.В. Лупачев, В.Г. Лупачёв. Минск: РИПО, 2016. - 388 с.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SBN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978-985-503-607-5 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7" w:history="1"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://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biblioclub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/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index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php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?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page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book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&amp;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id</w:t>
        </w:r>
        <w:r w:rsidR="003D4EA9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=463636</w:t>
        </w:r>
      </w:hyperlink>
    </w:p>
    <w:p w:rsidR="005E5D90" w:rsidRPr="00AD483D" w:rsidRDefault="00B96EA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Проскурин, В.Д. Технология сборочно-сварочных работ в производстве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летательных аппаратов: учебное пособие / В.Д.Проскурин Оренбург: ОГУ, 2016. -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138с.: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SBN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978574101651.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http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://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biblioclub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index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php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page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book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&amp;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id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=481789.</w:t>
      </w:r>
    </w:p>
    <w:p w:rsidR="005E5D90" w:rsidRPr="00AD483D" w:rsidRDefault="00B96EA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.Технология электросварки на автоматических и полуавтоматических машинах: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средства контроля: пособие / Н.А. Свирко. Минск: РИПО, 2015. - 76 с.: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ISBN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978-985-503-472-9.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8" w:history="1"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://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biblioclub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/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index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php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?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page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book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&amp;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id</w:t>
        </w:r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=463690</w:t>
        </w:r>
      </w:hyperlink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D483D" w:rsidRPr="00AD483D" w:rsidRDefault="00B96EA0" w:rsidP="00AD483D">
      <w:pPr>
        <w:spacing w:after="0" w:line="240" w:lineRule="auto"/>
        <w:ind w:left="-709"/>
        <w:jc w:val="both"/>
        <w:rPr>
          <w:color w:val="000000" w:themeColor="text1"/>
        </w:rPr>
      </w:pPr>
      <w:r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Сварка: введение в специальность: Уч. пос./ В.А. Фролов и др.; Под ред. В.А.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Фролова. - 4-e изд., перераб. М.: Альфа - М: НИЦ ИНФРА-М, 2015. - 384 с.</w:t>
      </w:r>
      <w:r w:rsid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90" w:rsidRPr="00AD48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ISBN978-5-98281-324-4-Режим доступа: </w:t>
      </w:r>
      <w:hyperlink r:id="rId19" w:history="1">
        <w:r w:rsidR="00C23D62" w:rsidRPr="00AD483D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http://znanium.com/catalog/product/496269</w:t>
        </w:r>
      </w:hyperlink>
    </w:p>
    <w:p w:rsidR="00AD483D" w:rsidRPr="001A5083" w:rsidRDefault="00AD483D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Официальные издания: 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сборники законодательных актов, </w:t>
      </w:r>
      <w:r w:rsidR="001A5083" w:rsidRPr="001A5083">
        <w:rPr>
          <w:rFonts w:ascii="Times New Roman" w:eastAsia="Times New Roman" w:hAnsi="Times New Roman" w:cs="Times New Roman"/>
          <w:sz w:val="24"/>
          <w:szCs w:val="24"/>
        </w:rPr>
        <w:t>нормативно правовых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 документов и кодексов.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2601-84 Сварка металлов термины и определения основных понятий.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[Электронный ресурс] </w:t>
      </w:r>
      <w:hyperlink r:id="rId2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7237-82 Преобразователи сварочные. [Электронный ресурс]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ГОСТ 14651-78 </w:t>
      </w:r>
      <w:r w:rsidR="001A5083" w:rsidRPr="001A5083">
        <w:rPr>
          <w:rFonts w:ascii="Times New Roman" w:eastAsia="Times New Roman" w:hAnsi="Times New Roman" w:cs="Times New Roman"/>
          <w:sz w:val="24"/>
          <w:szCs w:val="24"/>
        </w:rPr>
        <w:t>Электрод держатели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 для ручной дуговой сварки. [Электронный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ресурс] </w:t>
      </w:r>
      <w:hyperlink r:id="rId2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21694-94 Оборудование сварочное механическое Общие технические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условия. 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2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304-82 Генераторы сварочные Общие технические условия. 1[Электронный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3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51526-99 Оборудование для дуговой сварки. Требования и методы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ис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пытаний. [Электронный ресурс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4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28944-91 Оборудование сварочное механическое. Методы испытания.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5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4.140-85 Оборудование электросварочное. Номенклатура показателей.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[Электронный ре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сурс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6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4.44-89 Оборудование сварочное механическое. Номенклатура показателей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7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13821-77 Выпрямители однопостовые с падающими внешними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характеристиками для дуговой сварки. Общие технические условия.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8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25616-83 (СТ СЭВ 3235-81) Источники питания для дуговой сварки.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Методы испытания сварочных свойств. [Электронный ресурс].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7237-82 Преобразователи сварочные. Общие технические условия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12.4.035-78 Щитки защитные лицевые для электросварщиков Технические</w:t>
      </w:r>
    </w:p>
    <w:p w:rsidR="005E5D90" w:rsidRPr="001A5083" w:rsidRDefault="001A5083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 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3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Р ИСО 2560-2009 Материалы сварочные Электроды, покрытые для ручной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дуговой сварки нелегированных и мелкозернистых сталей Классификация.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[Электронный ресурс]. </w:t>
      </w:r>
      <w:hyperlink r:id="rId3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12.3.003-86 Система стандартов безопасности труда Работы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электросварочные Требования безопасности. [Электронный ресурс].</w:t>
      </w:r>
    </w:p>
    <w:p w:rsidR="005E5D90" w:rsidRPr="001A5083" w:rsidRDefault="00341571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9C5131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1. Информационные материалы. Наплавка дефектов. Форма доступа</w:t>
      </w:r>
    </w:p>
    <w:p w:rsidR="005E5D90" w:rsidRPr="001A5083" w:rsidRDefault="009C5131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ЭБС </w:t>
      </w:r>
      <w:hyperlink r:id="rId33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</w:t>
        </w:r>
      </w:hyperlink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2. Электронный справочник для сварщика. Форма доступа: </w:t>
      </w:r>
      <w:hyperlink r:id="rId34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http://arsil.ru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3. Сварочный портал. Форма доступа: </w:t>
      </w:r>
      <w:hyperlink r:id="rId35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http://www.svarka.com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4.Технологический центр ТЕНА_ Институт сварки. Форма доступа:</w:t>
      </w:r>
    </w:p>
    <w:p w:rsidR="005E5D90" w:rsidRPr="001A5083" w:rsidRDefault="00341571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www.tctena.ru</w:t>
        </w:r>
      </w:hyperlink>
      <w:r w:rsid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Справочно-библиографическая литература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lastRenderedPageBreak/>
        <w:t>1.Электросварка: справочник / В.Л. Лихачев. Минск: РИПО, 2015. - 76 с.: ил. -</w:t>
      </w:r>
    </w:p>
    <w:p w:rsidR="005E5D90" w:rsidRPr="006A778C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Библиогр. в кн. 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6A77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978-985-503-472-9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6A778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5E5D90" w:rsidRPr="006A778C" w:rsidRDefault="00341571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7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://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?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=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&amp;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=117585</w:t>
        </w:r>
      </w:hyperlink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2.Справочник станочника / П.П. Серебреницкий, А.Г. Схиртладзе. Москва;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Берлин: Директ-Медиа, 2017. - 656 с.: ил., табл., схем. - Библиогр. в кн. - ISBN</w:t>
      </w:r>
    </w:p>
    <w:p w:rsidR="005E5D90" w:rsidRPr="001A5083" w:rsidRDefault="005E5D90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978-5-4475-8421-4; То же [Электронный ресурс]. -</w:t>
      </w:r>
    </w:p>
    <w:p w:rsidR="005E5D90" w:rsidRPr="001A5083" w:rsidRDefault="00341571" w:rsidP="00AD483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URL:http://biblioclub.ru/index.php?page=book&amp;id=46909</w:t>
        </w:r>
      </w:hyperlink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Перечень информационных справочных систем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http://biblioclub.ru/</w:t>
        </w:r>
      </w:hyperlink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2.Консультант Плюс [Электронный ресурс]: справочно -правовая система: база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данных/Регион. Центр правовой информ.Информправо. </w:t>
      </w:r>
      <w:hyperlink r:id="rId4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http://www.consultant.ru/</w:t>
        </w:r>
      </w:hyperlink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3.Гарант [Электронный ресурс]: справочно-правовая система </w:t>
      </w:r>
      <w:hyperlink r:id="rId4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</w:p>
    <w:p w:rsidR="005E5D90" w:rsidRPr="001A5083" w:rsidRDefault="00F4062B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.Федеральный центр информационно-образовательных ресурсов [Электронный</w:t>
      </w:r>
    </w:p>
    <w:p w:rsidR="00C57BCD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ресурс]: официальн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 xml:space="preserve">ый сайт. </w:t>
      </w:r>
      <w:hyperlink r:id="rId42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http://fcior.edu.ru/14</w:t>
        </w:r>
      </w:hyperlink>
    </w:p>
    <w:p w:rsidR="005E5D90" w:rsidRPr="001A5083" w:rsidRDefault="00FF1549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</w:t>
      </w:r>
      <w:r w:rsidR="00C57BCD" w:rsidRPr="001A5083">
        <w:rPr>
          <w:b/>
        </w:rPr>
        <w:t>4</w:t>
      </w:r>
      <w:r w:rsidRPr="001A5083">
        <w:rPr>
          <w:b/>
        </w:rPr>
        <w:t>. Общие требования к организации образовательного процесса</w:t>
      </w:r>
    </w:p>
    <w:p w:rsidR="000202BF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0202BF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F1549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 xml:space="preserve">кий политехнический колледж». </w:t>
      </w:r>
    </w:p>
    <w:p w:rsidR="00FF1549" w:rsidRPr="001A5083" w:rsidRDefault="00C57BCD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4.5</w:t>
      </w:r>
      <w:r w:rsidR="00FF1549" w:rsidRPr="001A5083">
        <w:rPr>
          <w:b/>
        </w:rPr>
        <w:t>. Кадровое обесп</w:t>
      </w:r>
      <w:r w:rsidR="001A5083">
        <w:rPr>
          <w:b/>
        </w:rPr>
        <w:t>ечение образовательного процесса</w:t>
      </w:r>
    </w:p>
    <w:p w:rsidR="009C5131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5E5D90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1A5083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1A5083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5E5D90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083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5E5D90" w:rsidRPr="001A5083" w:rsidRDefault="005E5D90" w:rsidP="001A5083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1A5083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1A5083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1A5083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16B92" w:rsidRPr="001A5083" w:rsidRDefault="00F16B92" w:rsidP="001A5083">
      <w:pPr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5D90" w:rsidRPr="001A5083" w:rsidRDefault="005E5D90" w:rsidP="005E5D90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5E5D90" w:rsidRPr="001A5083" w:rsidRDefault="005E5D90" w:rsidP="005E5D90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4961"/>
      </w:tblGrid>
      <w:tr w:rsidR="005E5D90" w:rsidRPr="001A5083" w:rsidTr="001A50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типовых слесарных операций, применяемых при подготовке деталей перед сваркой;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сборки элементов конструкции (изделий, узлов, деталей) под сварку с применением сборочных приспособлений;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сборки элементов конструкции (изделий, узлов, деталей) под сварку на прихватках;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эксплуатирования оборудования для сварки; выполнения предварительного, сопутствующего (межслойного) подогрева свариваемых кромок;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зачистки швов после сварки; использования измерительного инструмента для контроля геометрических размеров сварного шва;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определения причин дефектов сварочных швов и соединений;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предупреждения и устранения различны</w:t>
            </w:r>
            <w:r w:rsidR="001A5083">
              <w:rPr>
                <w:rFonts w:ascii="Times New Roman" w:hAnsi="Times New Roman" w:cs="Times New Roman"/>
                <w:sz w:val="24"/>
                <w:szCs w:val="24"/>
              </w:rPr>
              <w:t>х видов дефектов в сварных швах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- использовать ручной и механизированный инструмент зачистки сварных швов и удаления поверхностных дефектов после сварки;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 проверять работоспособность и исправность оборудования поста для сварки;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зачищать швы после сварки; пользоваться производственно-технологической и нормативной документацией дл</w:t>
            </w:r>
            <w:r w:rsid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выполнения трудовых функций;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5E5D90" w:rsidRPr="001A5083" w:rsidRDefault="005E5D90" w:rsidP="001A5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-основы теории сварочных процессов (понятия: сварочный термический цикл, сварочные деформации и напряжения);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необходимость проведения подогрева при сварке;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классификацию и общие представления о методах и способах сварки;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влияние основных параметров режима и пространственного положения при сварке на </w:t>
            </w: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сварного шва;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типы, конструктивные элементы, разделки кромок;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основы технологии сварочного производства;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и назначение сборочных, технологических приспособлений и оснастки;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правила чтения технологической документации;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типы дефектов сварного шва;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методы неразрушающего контроля;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причины возникновения и меры предупреждения видимых дефектов;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способы устранения дефектов сварных швов;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подготовки кромок изделий под сварку;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устройство вспомогательного оборудования, назначение, правила его эксплуатации и область применения;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сборки элементов конструкции под сварку;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порядок проведения работ по предварительному, сопутствующему (межслойному) подогреву металла;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классификацию сварочного оборудования и материалов;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принципы работы источников питания для сварки;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хранения и транспортировки сварочных материалов; </w:t>
            </w:r>
          </w:p>
          <w:p w:rsidR="005E5D90" w:rsidRPr="001A5083" w:rsidRDefault="005E5D90" w:rsidP="00F36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31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контроль в форме: </w:t>
            </w:r>
          </w:p>
          <w:p w:rsidR="009C5131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оценка выполнения практических работ;</w:t>
            </w:r>
          </w:p>
          <w:p w:rsidR="005E5D90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эффективности и правильности самоанализа принимаемых решений на практических занятиях, в 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учебной и производственной практик</w:t>
            </w:r>
          </w:p>
        </w:tc>
      </w:tr>
    </w:tbl>
    <w:p w:rsidR="001178C1" w:rsidRPr="001A5083" w:rsidRDefault="001178C1" w:rsidP="009E6C9F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</w:pPr>
    </w:p>
    <w:sectPr w:rsidR="001178C1" w:rsidRPr="001A5083" w:rsidSect="001A508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571" w:rsidRDefault="00341571">
      <w:pPr>
        <w:spacing w:after="0" w:line="240" w:lineRule="auto"/>
      </w:pPr>
      <w:r>
        <w:separator/>
      </w:r>
    </w:p>
  </w:endnote>
  <w:endnote w:type="continuationSeparator" w:id="0">
    <w:p w:rsidR="00341571" w:rsidRDefault="0034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EA9" w:rsidRDefault="00E5663F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3D4EA9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3D4EA9">
      <w:rPr>
        <w:rStyle w:val="af"/>
        <w:noProof/>
      </w:rPr>
      <w:t>2</w:t>
    </w:r>
    <w:r>
      <w:rPr>
        <w:rStyle w:val="af"/>
      </w:rPr>
      <w:fldChar w:fldCharType="end"/>
    </w:r>
  </w:p>
  <w:p w:rsidR="003D4EA9" w:rsidRDefault="003D4EA9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EA9" w:rsidRDefault="00E5663F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3D4EA9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4A579A">
      <w:rPr>
        <w:rStyle w:val="af"/>
        <w:noProof/>
      </w:rPr>
      <w:t>1</w:t>
    </w:r>
    <w:r>
      <w:rPr>
        <w:rStyle w:val="af"/>
      </w:rPr>
      <w:fldChar w:fldCharType="end"/>
    </w:r>
  </w:p>
  <w:p w:rsidR="003D4EA9" w:rsidRDefault="003D4EA9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571" w:rsidRDefault="00341571">
      <w:pPr>
        <w:spacing w:after="0" w:line="240" w:lineRule="auto"/>
      </w:pPr>
      <w:r>
        <w:separator/>
      </w:r>
    </w:p>
  </w:footnote>
  <w:footnote w:type="continuationSeparator" w:id="0">
    <w:p w:rsidR="00341571" w:rsidRDefault="00341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03C8D"/>
    <w:multiLevelType w:val="hybridMultilevel"/>
    <w:tmpl w:val="5BD2DD1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18"/>
  </w:num>
  <w:num w:numId="8">
    <w:abstractNumId w:val="16"/>
  </w:num>
  <w:num w:numId="9">
    <w:abstractNumId w:val="10"/>
  </w:num>
  <w:num w:numId="10">
    <w:abstractNumId w:val="3"/>
  </w:num>
  <w:num w:numId="11">
    <w:abstractNumId w:val="11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9"/>
  </w:num>
  <w:num w:numId="17">
    <w:abstractNumId w:val="17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15928"/>
    <w:rsid w:val="000202BF"/>
    <w:rsid w:val="000955FA"/>
    <w:rsid w:val="000F2F2C"/>
    <w:rsid w:val="001178C1"/>
    <w:rsid w:val="0013081C"/>
    <w:rsid w:val="00131226"/>
    <w:rsid w:val="0016658F"/>
    <w:rsid w:val="001A5083"/>
    <w:rsid w:val="001C3D3A"/>
    <w:rsid w:val="00264A11"/>
    <w:rsid w:val="002700CF"/>
    <w:rsid w:val="002A0537"/>
    <w:rsid w:val="002A0C07"/>
    <w:rsid w:val="002B187D"/>
    <w:rsid w:val="002C15E4"/>
    <w:rsid w:val="0032614B"/>
    <w:rsid w:val="00332A12"/>
    <w:rsid w:val="00341571"/>
    <w:rsid w:val="003609FE"/>
    <w:rsid w:val="003749F4"/>
    <w:rsid w:val="003A2DB1"/>
    <w:rsid w:val="003B0369"/>
    <w:rsid w:val="003D4EA9"/>
    <w:rsid w:val="003D66FC"/>
    <w:rsid w:val="0046266D"/>
    <w:rsid w:val="00496385"/>
    <w:rsid w:val="004A579A"/>
    <w:rsid w:val="00570AF5"/>
    <w:rsid w:val="005B27E8"/>
    <w:rsid w:val="005E5D90"/>
    <w:rsid w:val="00603232"/>
    <w:rsid w:val="00611F8B"/>
    <w:rsid w:val="006155A8"/>
    <w:rsid w:val="0062584C"/>
    <w:rsid w:val="00681CDC"/>
    <w:rsid w:val="00696381"/>
    <w:rsid w:val="006A778C"/>
    <w:rsid w:val="006B3A96"/>
    <w:rsid w:val="006D2D8B"/>
    <w:rsid w:val="00762914"/>
    <w:rsid w:val="007D227C"/>
    <w:rsid w:val="007D6384"/>
    <w:rsid w:val="008631C0"/>
    <w:rsid w:val="00886265"/>
    <w:rsid w:val="00894980"/>
    <w:rsid w:val="008A5872"/>
    <w:rsid w:val="008C3213"/>
    <w:rsid w:val="008C6EA0"/>
    <w:rsid w:val="0094353D"/>
    <w:rsid w:val="009B2459"/>
    <w:rsid w:val="009B2A4C"/>
    <w:rsid w:val="009C5131"/>
    <w:rsid w:val="009E6C9F"/>
    <w:rsid w:val="00A73AD8"/>
    <w:rsid w:val="00A73AED"/>
    <w:rsid w:val="00AB3B33"/>
    <w:rsid w:val="00AC2DCF"/>
    <w:rsid w:val="00AD483D"/>
    <w:rsid w:val="00B02ACA"/>
    <w:rsid w:val="00B078D8"/>
    <w:rsid w:val="00B43FED"/>
    <w:rsid w:val="00B826FA"/>
    <w:rsid w:val="00B96EA0"/>
    <w:rsid w:val="00BD388F"/>
    <w:rsid w:val="00C23D62"/>
    <w:rsid w:val="00C57BCD"/>
    <w:rsid w:val="00C80968"/>
    <w:rsid w:val="00C82BF6"/>
    <w:rsid w:val="00C96B3D"/>
    <w:rsid w:val="00CF182A"/>
    <w:rsid w:val="00D13822"/>
    <w:rsid w:val="00D33FAC"/>
    <w:rsid w:val="00D45896"/>
    <w:rsid w:val="00DB66E2"/>
    <w:rsid w:val="00DC11B7"/>
    <w:rsid w:val="00E10C58"/>
    <w:rsid w:val="00E5663F"/>
    <w:rsid w:val="00EB4C9D"/>
    <w:rsid w:val="00EB7510"/>
    <w:rsid w:val="00EC2865"/>
    <w:rsid w:val="00ED01E2"/>
    <w:rsid w:val="00ED5B98"/>
    <w:rsid w:val="00EE3BEF"/>
    <w:rsid w:val="00F16B92"/>
    <w:rsid w:val="00F25ADE"/>
    <w:rsid w:val="00F36D2F"/>
    <w:rsid w:val="00F4062B"/>
    <w:rsid w:val="00F85D2D"/>
    <w:rsid w:val="00F90394"/>
    <w:rsid w:val="00F94609"/>
    <w:rsid w:val="00FB0D18"/>
    <w:rsid w:val="00FD5501"/>
    <w:rsid w:val="00FF1549"/>
    <w:rsid w:val="00FF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F2231-BA68-493F-9A58-D6BFCD32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uiPriority w:val="59"/>
    <w:rsid w:val="001178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1A5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A50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941923" TargetMode="External"/><Relationship Id="rId18" Type="http://schemas.openxmlformats.org/officeDocument/2006/relationships/hyperlink" Target="http://biblioclub.ru/index.php?page=book&amp;id=463690" TargetMode="External"/><Relationship Id="rId26" Type="http://schemas.openxmlformats.org/officeDocument/2006/relationships/hyperlink" Target="https://www.garant.ru" TargetMode="External"/><Relationship Id="rId39" Type="http://schemas.openxmlformats.org/officeDocument/2006/relationships/hyperlink" Target="http://biblioclub.ru/" TargetMode="External"/><Relationship Id="rId21" Type="http://schemas.openxmlformats.org/officeDocument/2006/relationships/hyperlink" Target="https://www.garant.ru/" TargetMode="External"/><Relationship Id="rId34" Type="http://schemas.openxmlformats.org/officeDocument/2006/relationships/hyperlink" Target="http://arsil.ru" TargetMode="External"/><Relationship Id="rId42" Type="http://schemas.openxmlformats.org/officeDocument/2006/relationships/hyperlink" Target="http://fcior.edu.ru/14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935469" TargetMode="External"/><Relationship Id="rId20" Type="http://schemas.openxmlformats.org/officeDocument/2006/relationships/hyperlink" Target="https://www.garant.ru/" TargetMode="External"/><Relationship Id="rId29" Type="http://schemas.openxmlformats.org/officeDocument/2006/relationships/hyperlink" Target="https://www.garant.ru/" TargetMode="External"/><Relationship Id="rId41" Type="http://schemas.openxmlformats.org/officeDocument/2006/relationships/hyperlink" Target="https://www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41" TargetMode="External"/><Relationship Id="rId24" Type="http://schemas.openxmlformats.org/officeDocument/2006/relationships/hyperlink" Target="https://www.garant.ru/" TargetMode="External"/><Relationship Id="rId32" Type="http://schemas.openxmlformats.org/officeDocument/2006/relationships/hyperlink" Target="https://www.garant.ru/" TargetMode="External"/><Relationship Id="rId37" Type="http://schemas.openxmlformats.org/officeDocument/2006/relationships/hyperlink" Target="http://biblioclub.ru/index.php?page=book&amp;id=117585" TargetMode="External"/><Relationship Id="rId40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509392" TargetMode="External"/><Relationship Id="rId23" Type="http://schemas.openxmlformats.org/officeDocument/2006/relationships/hyperlink" Target="https://www.garant.ru/" TargetMode="External"/><Relationship Id="rId28" Type="http://schemas.openxmlformats.org/officeDocument/2006/relationships/hyperlink" Target="https://www.garant.ru" TargetMode="External"/><Relationship Id="rId36" Type="http://schemas.openxmlformats.org/officeDocument/2006/relationships/hyperlink" Target="http://www.tctena.ru" TargetMode="External"/><Relationship Id="rId10" Type="http://schemas.openxmlformats.org/officeDocument/2006/relationships/footer" Target="footer2.xml"/><Relationship Id="rId19" Type="http://schemas.openxmlformats.org/officeDocument/2006/relationships/hyperlink" Target="http://znanium.com/catalog/product/496269" TargetMode="External"/><Relationship Id="rId31" Type="http://schemas.openxmlformats.org/officeDocument/2006/relationships/hyperlink" Target="https://www.garant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47614" TargetMode="External"/><Relationship Id="rId22" Type="http://schemas.openxmlformats.org/officeDocument/2006/relationships/hyperlink" Target="https://www.garant.ru/" TargetMode="External"/><Relationship Id="rId27" Type="http://schemas.openxmlformats.org/officeDocument/2006/relationships/hyperlink" Target="https://www.garant.ru/" TargetMode="External"/><Relationship Id="rId30" Type="http://schemas.openxmlformats.org/officeDocument/2006/relationships/hyperlink" Target="https://www.garant.ru" TargetMode="External"/><Relationship Id="rId35" Type="http://schemas.openxmlformats.org/officeDocument/2006/relationships/hyperlink" Target="http://www.svarka.com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hyperlink" Target="https://znanium.com/catalog/product/1854604" TargetMode="External"/><Relationship Id="rId17" Type="http://schemas.openxmlformats.org/officeDocument/2006/relationships/hyperlink" Target="http://biblioclub.ru/index.php?page=book&amp;id=463636" TargetMode="External"/><Relationship Id="rId25" Type="http://schemas.openxmlformats.org/officeDocument/2006/relationships/hyperlink" Target="https://www.garant.ru/" TargetMode="External"/><Relationship Id="rId33" Type="http://schemas.openxmlformats.org/officeDocument/2006/relationships/hyperlink" Target="http://znanium.com/catalog" TargetMode="External"/><Relationship Id="rId38" Type="http://schemas.openxmlformats.org/officeDocument/2006/relationships/hyperlink" Target="URL:http://biblioclub.ru/index.php?page=book&amp;id=46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82C16-2217-4F05-BD50-29577756C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18</Pages>
  <Words>5096</Words>
  <Characters>29051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ICL4</cp:lastModifiedBy>
  <cp:revision>44</cp:revision>
  <cp:lastPrinted>2021-11-10T13:49:00Z</cp:lastPrinted>
  <dcterms:created xsi:type="dcterms:W3CDTF">2020-03-04T10:34:00Z</dcterms:created>
  <dcterms:modified xsi:type="dcterms:W3CDTF">2022-04-13T09:54:00Z</dcterms:modified>
</cp:coreProperties>
</file>